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E3" w:rsidRPr="000051E3" w:rsidRDefault="000051E3" w:rsidP="000051E3">
      <w:pPr>
        <w:pStyle w:val="NoSpacing"/>
        <w:rPr>
          <w:b/>
        </w:rPr>
      </w:pPr>
      <w:r w:rsidRPr="000051E3">
        <w:rPr>
          <w:b/>
        </w:rPr>
        <w:t>PECOC Radio Room:</w:t>
      </w:r>
    </w:p>
    <w:p w:rsidR="000051E3" w:rsidRPr="001E5613" w:rsidRDefault="000051E3" w:rsidP="000051E3">
      <w:pPr>
        <w:pStyle w:val="NoSpacing"/>
      </w:pPr>
      <w:r w:rsidRPr="001E5613">
        <w:t>NCS</w:t>
      </w:r>
      <w:r>
        <w:t>COML</w:t>
      </w:r>
      <w:r>
        <w:tab/>
      </w:r>
      <w:r>
        <w:tab/>
      </w:r>
      <w:r w:rsidRPr="001E5613">
        <w:t>Gary Keck, KE7DX</w:t>
      </w:r>
      <w:r>
        <w:t xml:space="preserve"> / Andy Guerrero, KC7ZMX</w:t>
      </w:r>
    </w:p>
    <w:p w:rsidR="000051E3" w:rsidRDefault="000051E3" w:rsidP="000051E3">
      <w:pPr>
        <w:pStyle w:val="NoSpacing"/>
      </w:pPr>
      <w:r>
        <w:t>NCSCOMT</w:t>
      </w:r>
      <w:r>
        <w:tab/>
      </w:r>
      <w:r>
        <w:tab/>
        <w:t>Frank Brady, N0KWP</w:t>
      </w:r>
      <w:r w:rsidRPr="001E5613">
        <w:t xml:space="preserve"> / Avery Davis, WB4RTP</w:t>
      </w:r>
    </w:p>
    <w:p w:rsidR="000051E3" w:rsidRPr="001E5613" w:rsidRDefault="000051E3" w:rsidP="000051E3">
      <w:pPr>
        <w:pStyle w:val="NoSpacing"/>
      </w:pPr>
      <w:r w:rsidRPr="001E5613">
        <w:t>NCS1</w:t>
      </w:r>
      <w:r>
        <w:tab/>
      </w:r>
      <w:r>
        <w:tab/>
      </w:r>
      <w:r>
        <w:tab/>
      </w:r>
      <w:r w:rsidRPr="001E5613">
        <w:t xml:space="preserve">Walter </w:t>
      </w:r>
      <w:proofErr w:type="spellStart"/>
      <w:r w:rsidRPr="001E5613">
        <w:t>Brophy</w:t>
      </w:r>
      <w:proofErr w:type="spellEnd"/>
      <w:r w:rsidRPr="001E5613">
        <w:t>, AL7KE</w:t>
      </w:r>
    </w:p>
    <w:p w:rsidR="000051E3" w:rsidRPr="007F070A" w:rsidRDefault="000051E3" w:rsidP="000051E3">
      <w:pPr>
        <w:pStyle w:val="NoSpacing"/>
      </w:pPr>
      <w:r w:rsidRPr="007F070A">
        <w:t>NCS2</w:t>
      </w:r>
      <w:r w:rsidRPr="007F070A">
        <w:tab/>
      </w:r>
      <w:r w:rsidRPr="007F070A">
        <w:tab/>
      </w:r>
      <w:r w:rsidRPr="007F070A">
        <w:tab/>
        <w:t>Bob O'Connell, KC5DWB</w:t>
      </w:r>
    </w:p>
    <w:p w:rsidR="000051E3" w:rsidRPr="001E5613" w:rsidRDefault="000051E3" w:rsidP="000051E3">
      <w:pPr>
        <w:pStyle w:val="NoSpacing"/>
      </w:pPr>
      <w:r w:rsidRPr="001E5613">
        <w:t>NCS3</w:t>
      </w:r>
      <w:r>
        <w:tab/>
      </w:r>
      <w:r>
        <w:tab/>
      </w:r>
      <w:r>
        <w:tab/>
      </w:r>
      <w:r w:rsidRPr="001E5613">
        <w:t xml:space="preserve">Michael </w:t>
      </w:r>
      <w:proofErr w:type="spellStart"/>
      <w:r w:rsidRPr="001E5613">
        <w:t>Perrett</w:t>
      </w:r>
      <w:proofErr w:type="spellEnd"/>
      <w:r w:rsidRPr="001E5613">
        <w:t>, K7HIL</w:t>
      </w:r>
    </w:p>
    <w:p w:rsidR="000051E3" w:rsidRPr="001E5613" w:rsidRDefault="000051E3" w:rsidP="000051E3">
      <w:pPr>
        <w:pStyle w:val="NoSpacing"/>
      </w:pPr>
      <w:r w:rsidRPr="001E5613">
        <w:t>NCS4</w:t>
      </w:r>
      <w:r>
        <w:tab/>
      </w:r>
      <w:r>
        <w:tab/>
      </w:r>
      <w:r>
        <w:tab/>
      </w:r>
      <w:proofErr w:type="spellStart"/>
      <w:r w:rsidRPr="001E5613">
        <w:t>Kirc</w:t>
      </w:r>
      <w:proofErr w:type="spellEnd"/>
      <w:r w:rsidRPr="001E5613">
        <w:t xml:space="preserve"> </w:t>
      </w:r>
      <w:proofErr w:type="spellStart"/>
      <w:r w:rsidRPr="001E5613">
        <w:t>Breden</w:t>
      </w:r>
      <w:proofErr w:type="spellEnd"/>
      <w:r w:rsidRPr="001E5613">
        <w:t>, N5XJB</w:t>
      </w:r>
      <w:bookmarkStart w:id="0" w:name="_GoBack"/>
      <w:bookmarkEnd w:id="0"/>
    </w:p>
    <w:p w:rsidR="000051E3" w:rsidRPr="001E5613" w:rsidRDefault="000051E3" w:rsidP="000051E3">
      <w:pPr>
        <w:pStyle w:val="NoSpacing"/>
      </w:pPr>
      <w:r w:rsidRPr="001E5613">
        <w:t>NCS Sag</w:t>
      </w:r>
      <w:r>
        <w:tab/>
      </w:r>
      <w:r>
        <w:tab/>
      </w:r>
      <w:r w:rsidRPr="001E5613">
        <w:t xml:space="preserve">Ron </w:t>
      </w:r>
      <w:proofErr w:type="spellStart"/>
      <w:r w:rsidRPr="001E5613">
        <w:t>Kalish</w:t>
      </w:r>
      <w:proofErr w:type="spellEnd"/>
      <w:r w:rsidRPr="001E5613">
        <w:t>, N7SPW</w:t>
      </w:r>
    </w:p>
    <w:p w:rsidR="000051E3" w:rsidRPr="001E5613" w:rsidRDefault="000051E3" w:rsidP="000051E3">
      <w:pPr>
        <w:pStyle w:val="NoSpacing"/>
      </w:pPr>
      <w:r w:rsidRPr="001E5613">
        <w:t>NCS D-Star</w:t>
      </w:r>
      <w:r>
        <w:tab/>
      </w:r>
      <w:r>
        <w:tab/>
      </w:r>
      <w:r w:rsidRPr="001E5613">
        <w:t>David Holman, AC7DS</w:t>
      </w:r>
    </w:p>
    <w:p w:rsidR="000051E3" w:rsidRDefault="000051E3" w:rsidP="000051E3">
      <w:pPr>
        <w:pStyle w:val="NoSpacing"/>
      </w:pPr>
    </w:p>
    <w:p w:rsidR="000051E3" w:rsidRPr="000051E3" w:rsidRDefault="000051E3" w:rsidP="000051E3">
      <w:pPr>
        <w:pStyle w:val="NoSpacing"/>
        <w:rPr>
          <w:b/>
        </w:rPr>
      </w:pPr>
      <w:r w:rsidRPr="000051E3">
        <w:rPr>
          <w:b/>
        </w:rPr>
        <w:t>PECOC EOC:</w:t>
      </w:r>
    </w:p>
    <w:p w:rsidR="000051E3" w:rsidRDefault="000051E3" w:rsidP="000051E3">
      <w:pPr>
        <w:pStyle w:val="NoSpacing"/>
      </w:pPr>
      <w:r>
        <w:t>RD (Race Director)</w:t>
      </w:r>
      <w:r>
        <w:tab/>
        <w:t>Kevin Sherlock</w:t>
      </w:r>
    </w:p>
    <w:p w:rsidR="000051E3" w:rsidRDefault="000051E3" w:rsidP="000051E3">
      <w:pPr>
        <w:pStyle w:val="NoSpacing"/>
      </w:pPr>
      <w:r>
        <w:t xml:space="preserve">IC (Incident </w:t>
      </w:r>
      <w:proofErr w:type="spellStart"/>
      <w:r>
        <w:t>Cmd</w:t>
      </w:r>
      <w:proofErr w:type="spellEnd"/>
      <w:r>
        <w:t>)</w:t>
      </w:r>
      <w:r>
        <w:tab/>
        <w:t>Lt. Doug Hanna</w:t>
      </w:r>
    </w:p>
    <w:p w:rsidR="000051E3" w:rsidRDefault="000051E3" w:rsidP="000051E3">
      <w:pPr>
        <w:pStyle w:val="NoSpacing"/>
      </w:pPr>
      <w:r>
        <w:t>LE</w:t>
      </w:r>
    </w:p>
    <w:p w:rsidR="000051E3" w:rsidRDefault="000051E3" w:rsidP="000051E3">
      <w:pPr>
        <w:pStyle w:val="NoSpacing"/>
      </w:pPr>
      <w:r>
        <w:t>FD</w:t>
      </w:r>
    </w:p>
    <w:p w:rsidR="000051E3" w:rsidRDefault="000051E3" w:rsidP="000051E3">
      <w:pPr>
        <w:pStyle w:val="NoSpacing"/>
      </w:pPr>
      <w:r>
        <w:t>MED</w:t>
      </w:r>
    </w:p>
    <w:p w:rsidR="000051E3" w:rsidRPr="001E5613" w:rsidRDefault="000051E3" w:rsidP="000051E3">
      <w:pPr>
        <w:pStyle w:val="NoSpacing"/>
      </w:pPr>
      <w:r>
        <w:t>EOC Setup</w:t>
      </w:r>
      <w:r>
        <w:tab/>
      </w:r>
      <w:r>
        <w:tab/>
        <w:t>Jay Hand, KG7JJH, PCOEM&amp;HS</w:t>
      </w:r>
    </w:p>
    <w:p w:rsidR="006F56AA" w:rsidRDefault="000051E3" w:rsidP="006F56AA">
      <w:pPr>
        <w:pStyle w:val="NoSpacing"/>
        <w:rPr>
          <w:color w:val="FF0000"/>
        </w:rPr>
      </w:pPr>
      <w:proofErr w:type="gramStart"/>
      <w:r w:rsidRPr="00F11882">
        <w:rPr>
          <w:color w:val="FF0000"/>
        </w:rPr>
        <w:t>EOC1</w:t>
      </w:r>
      <w:r w:rsidR="00F84172">
        <w:rPr>
          <w:color w:val="FF0000"/>
        </w:rPr>
        <w:t>(</w:t>
      </w:r>
      <w:proofErr w:type="gramEnd"/>
      <w:r w:rsidR="00F84172">
        <w:rPr>
          <w:color w:val="FF0000"/>
        </w:rPr>
        <w:t>6:30am-11:30a</w:t>
      </w:r>
      <w:r w:rsidR="006F56AA">
        <w:rPr>
          <w:color w:val="FF0000"/>
        </w:rPr>
        <w:t>)</w:t>
      </w:r>
      <w:r w:rsidRPr="00F11882">
        <w:rPr>
          <w:color w:val="FF0000"/>
        </w:rPr>
        <w:tab/>
        <w:t xml:space="preserve">Lisa Ledbetter, KG7KIE, </w:t>
      </w:r>
      <w:r w:rsidR="006F56AA" w:rsidRPr="00F11882">
        <w:rPr>
          <w:color w:val="FF0000"/>
        </w:rPr>
        <w:t>Paul Ledbetter, KG7KIF</w:t>
      </w:r>
      <w:r w:rsidR="006F56AA" w:rsidRPr="006F56AA">
        <w:rPr>
          <w:color w:val="FF0000"/>
        </w:rPr>
        <w:t xml:space="preserve"> </w:t>
      </w:r>
    </w:p>
    <w:p w:rsidR="003B4FF3" w:rsidRDefault="000051E3" w:rsidP="003B4FF3">
      <w:pPr>
        <w:pStyle w:val="NoSpacing"/>
        <w:rPr>
          <w:color w:val="FF0000"/>
        </w:rPr>
      </w:pPr>
      <w:proofErr w:type="gramStart"/>
      <w:r w:rsidRPr="00F11882">
        <w:rPr>
          <w:color w:val="FF0000"/>
        </w:rPr>
        <w:t>EOC2</w:t>
      </w:r>
      <w:r w:rsidR="006F56AA">
        <w:rPr>
          <w:color w:val="FF0000"/>
        </w:rPr>
        <w:t>(</w:t>
      </w:r>
      <w:proofErr w:type="gramEnd"/>
      <w:r w:rsidR="006F56AA">
        <w:rPr>
          <w:color w:val="FF0000"/>
        </w:rPr>
        <w:t>1</w:t>
      </w:r>
      <w:r w:rsidR="00F84172">
        <w:rPr>
          <w:color w:val="FF0000"/>
        </w:rPr>
        <w:t>1:00a-end</w:t>
      </w:r>
      <w:r w:rsidR="006F56AA">
        <w:rPr>
          <w:color w:val="FF0000"/>
        </w:rPr>
        <w:t>)</w:t>
      </w:r>
      <w:r w:rsidRPr="00F11882">
        <w:rPr>
          <w:color w:val="FF0000"/>
        </w:rPr>
        <w:tab/>
      </w:r>
      <w:r w:rsidR="006F56AA">
        <w:rPr>
          <w:color w:val="FF0000"/>
        </w:rPr>
        <w:t xml:space="preserve">Rick </w:t>
      </w:r>
      <w:proofErr w:type="spellStart"/>
      <w:r w:rsidR="006F56AA">
        <w:rPr>
          <w:color w:val="FF0000"/>
        </w:rPr>
        <w:t>Comins</w:t>
      </w:r>
      <w:proofErr w:type="spellEnd"/>
      <w:r w:rsidR="006F56AA">
        <w:rPr>
          <w:color w:val="FF0000"/>
        </w:rPr>
        <w:t>, W1GHF</w:t>
      </w:r>
      <w:r w:rsidRPr="00F11882">
        <w:rPr>
          <w:color w:val="FF0000"/>
        </w:rPr>
        <w:t xml:space="preserve">, </w:t>
      </w:r>
      <w:r>
        <w:rPr>
          <w:color w:val="FF0000"/>
        </w:rPr>
        <w:t>Les Watson, WD6ERS</w:t>
      </w:r>
    </w:p>
    <w:p w:rsidR="003B4FF3" w:rsidRDefault="003B4FF3" w:rsidP="003B4FF3">
      <w:pPr>
        <w:pStyle w:val="Heading1"/>
      </w:pPr>
      <w:proofErr w:type="spellStart"/>
      <w:r>
        <w:t>PCWin</w:t>
      </w:r>
      <w:proofErr w:type="spellEnd"/>
      <w:r>
        <w:t xml:space="preserve"> Operation</w:t>
      </w:r>
    </w:p>
    <w:p w:rsidR="003B4FF3" w:rsidRDefault="003B4FF3" w:rsidP="003B4FF3">
      <w:pPr>
        <w:pStyle w:val="NoSpacing"/>
        <w:numPr>
          <w:ilvl w:val="0"/>
          <w:numId w:val="4"/>
        </w:numPr>
      </w:pPr>
      <w:r>
        <w:t>Channel:</w:t>
      </w:r>
      <w:r>
        <w:tab/>
        <w:t>EOC2</w:t>
      </w:r>
    </w:p>
    <w:p w:rsidR="003B4FF3" w:rsidRDefault="003B4FF3" w:rsidP="003B4FF3">
      <w:pPr>
        <w:pStyle w:val="NoSpacing"/>
        <w:numPr>
          <w:ilvl w:val="0"/>
          <w:numId w:val="4"/>
        </w:numPr>
      </w:pPr>
      <w:r>
        <w:t>STEP AWAY FROM THE MIC (Demo audio input)</w:t>
      </w:r>
    </w:p>
    <w:p w:rsidR="003B4FF3" w:rsidRDefault="003B4FF3" w:rsidP="003B4FF3">
      <w:pPr>
        <w:pStyle w:val="NoSpacing"/>
        <w:numPr>
          <w:ilvl w:val="0"/>
          <w:numId w:val="4"/>
        </w:numPr>
      </w:pPr>
      <w:r>
        <w:t xml:space="preserve">When you press the </w:t>
      </w:r>
      <w:proofErr w:type="spellStart"/>
      <w:r>
        <w:t>mic</w:t>
      </w:r>
      <w:proofErr w:type="spellEnd"/>
    </w:p>
    <w:p w:rsidR="003B4FF3" w:rsidRDefault="003B4FF3" w:rsidP="003B4FF3">
      <w:pPr>
        <w:pStyle w:val="NoSpacing"/>
        <w:numPr>
          <w:ilvl w:val="1"/>
          <w:numId w:val="4"/>
        </w:numPr>
      </w:pPr>
      <w:r>
        <w:t>High tone alert means you’re good to speak, you’ve got the channel</w:t>
      </w:r>
    </w:p>
    <w:p w:rsidR="003B4FF3" w:rsidRDefault="003B4FF3" w:rsidP="003B4FF3">
      <w:pPr>
        <w:pStyle w:val="NoSpacing"/>
        <w:numPr>
          <w:ilvl w:val="1"/>
          <w:numId w:val="4"/>
        </w:numPr>
      </w:pPr>
      <w:r>
        <w:t xml:space="preserve">Low tone alert means you’ve </w:t>
      </w:r>
      <w:proofErr w:type="spellStart"/>
      <w:r>
        <w:t>gotta</w:t>
      </w:r>
      <w:proofErr w:type="spellEnd"/>
      <w:r>
        <w:t xml:space="preserve"> let go of the </w:t>
      </w:r>
      <w:proofErr w:type="spellStart"/>
      <w:r>
        <w:t>mic</w:t>
      </w:r>
      <w:proofErr w:type="spellEnd"/>
      <w:r>
        <w:t>, listen for others on the channel, then try again</w:t>
      </w:r>
    </w:p>
    <w:p w:rsidR="003B4FF3" w:rsidRDefault="003B4FF3" w:rsidP="003B4FF3">
      <w:pPr>
        <w:pStyle w:val="Heading1"/>
      </w:pPr>
      <w:r>
        <w:t xml:space="preserve">Radio Operation (including trials on multiple </w:t>
      </w:r>
      <w:proofErr w:type="spellStart"/>
      <w:r>
        <w:t>freqs</w:t>
      </w:r>
      <w:proofErr w:type="spellEnd"/>
      <w:r>
        <w:t xml:space="preserve"> at the same time)</w:t>
      </w:r>
    </w:p>
    <w:p w:rsidR="003B4FF3" w:rsidRDefault="003B4FF3" w:rsidP="003B4FF3">
      <w:pPr>
        <w:pStyle w:val="NoSpacing"/>
      </w:pPr>
    </w:p>
    <w:tbl>
      <w:tblPr>
        <w:tblW w:w="8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0"/>
      </w:tblGrid>
      <w:tr w:rsidR="003B4FF3" w:rsidRPr="00AE5633" w:rsidTr="00086BAE">
        <w:trPr>
          <w:trHeight w:val="255"/>
        </w:trPr>
        <w:tc>
          <w:tcPr>
            <w:tcW w:w="8040" w:type="dxa"/>
            <w:shd w:val="clear" w:color="auto" w:fill="auto"/>
            <w:noWrap/>
            <w:vAlign w:val="bottom"/>
            <w:hideMark/>
          </w:tcPr>
          <w:p w:rsidR="003B4FF3" w:rsidRPr="003648A2" w:rsidRDefault="003B4FF3" w:rsidP="00086BAE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3648A2">
              <w:rPr>
                <w:rFonts w:ascii="Calibri" w:eastAsia="Times New Roman" w:hAnsi="Calibri" w:cs="Arial"/>
                <w:bCs/>
                <w:sz w:val="24"/>
                <w:szCs w:val="24"/>
              </w:rPr>
              <w:t>SECTOR 1 (Primary 448.350 MHz- PL107.2, Secondary 146.88 MHz- PL 110.9)</w:t>
            </w:r>
          </w:p>
        </w:tc>
      </w:tr>
      <w:tr w:rsidR="003B4FF3" w:rsidRPr="00AE5633" w:rsidTr="00086BAE">
        <w:trPr>
          <w:trHeight w:val="255"/>
        </w:trPr>
        <w:tc>
          <w:tcPr>
            <w:tcW w:w="8040" w:type="dxa"/>
            <w:shd w:val="clear" w:color="auto" w:fill="auto"/>
            <w:noWrap/>
            <w:vAlign w:val="bottom"/>
            <w:hideMark/>
          </w:tcPr>
          <w:p w:rsidR="003B4FF3" w:rsidRPr="003648A2" w:rsidRDefault="003B4FF3" w:rsidP="00086BAE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3648A2">
              <w:rPr>
                <w:rFonts w:ascii="Calibri" w:eastAsia="Times New Roman" w:hAnsi="Calibri" w:cs="Arial"/>
                <w:bCs/>
                <w:sz w:val="24"/>
                <w:szCs w:val="24"/>
              </w:rPr>
              <w:t>SECTOR 2 (Primary 444.925 MHz+ PL156.7, Secondary 146.94 MHz- PL110.9)</w:t>
            </w:r>
          </w:p>
        </w:tc>
      </w:tr>
      <w:tr w:rsidR="003B4FF3" w:rsidRPr="00AE5633" w:rsidTr="00086BAE">
        <w:trPr>
          <w:trHeight w:val="255"/>
        </w:trPr>
        <w:tc>
          <w:tcPr>
            <w:tcW w:w="8040" w:type="dxa"/>
            <w:shd w:val="clear" w:color="auto" w:fill="auto"/>
            <w:noWrap/>
            <w:vAlign w:val="bottom"/>
            <w:hideMark/>
          </w:tcPr>
          <w:p w:rsidR="003B4FF3" w:rsidRPr="003648A2" w:rsidRDefault="003B4FF3" w:rsidP="00086BAE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3648A2">
              <w:rPr>
                <w:rFonts w:ascii="Calibri" w:eastAsia="Times New Roman" w:hAnsi="Calibri" w:cs="Arial"/>
                <w:bCs/>
                <w:sz w:val="24"/>
                <w:szCs w:val="24"/>
              </w:rPr>
              <w:t>SECTOR 3 (Primary 146.62 MHz-PL156.7, Secondary 448.325 MHz-PL156.7)</w:t>
            </w:r>
          </w:p>
        </w:tc>
      </w:tr>
      <w:tr w:rsidR="003B4FF3" w:rsidRPr="00AE5633" w:rsidTr="00086BAE">
        <w:trPr>
          <w:trHeight w:val="255"/>
        </w:trPr>
        <w:tc>
          <w:tcPr>
            <w:tcW w:w="8040" w:type="dxa"/>
            <w:shd w:val="clear" w:color="auto" w:fill="auto"/>
            <w:noWrap/>
            <w:vAlign w:val="bottom"/>
            <w:hideMark/>
          </w:tcPr>
          <w:p w:rsidR="003B4FF3" w:rsidRPr="003648A2" w:rsidRDefault="003B4FF3" w:rsidP="00086BAE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3648A2">
              <w:rPr>
                <w:rFonts w:ascii="Calibri" w:eastAsia="Times New Roman" w:hAnsi="Calibri" w:cs="Arial"/>
                <w:bCs/>
                <w:sz w:val="24"/>
                <w:szCs w:val="24"/>
              </w:rPr>
              <w:t>SECTOR 4 (Primary 444.100 MHz+PL156.7, Secondary 146.88 MHz- PL110.9)</w:t>
            </w:r>
          </w:p>
        </w:tc>
      </w:tr>
      <w:tr w:rsidR="003B4FF3" w:rsidRPr="00AE5633" w:rsidTr="00086BAE">
        <w:trPr>
          <w:trHeight w:val="255"/>
        </w:trPr>
        <w:tc>
          <w:tcPr>
            <w:tcW w:w="8040" w:type="dxa"/>
            <w:shd w:val="clear" w:color="auto" w:fill="auto"/>
            <w:noWrap/>
            <w:vAlign w:val="bottom"/>
            <w:hideMark/>
          </w:tcPr>
          <w:p w:rsidR="003B4FF3" w:rsidRPr="003648A2" w:rsidRDefault="003B4FF3" w:rsidP="00086BAE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3648A2">
              <w:rPr>
                <w:rFonts w:ascii="Calibri" w:eastAsia="Times New Roman" w:hAnsi="Calibri" w:cs="Arial"/>
                <w:bCs/>
                <w:sz w:val="24"/>
                <w:szCs w:val="24"/>
              </w:rPr>
              <w:t>FUN RIDE (Primary 146.82 MHz-PL110.9, Secondary 146.43 MHz Simplex)</w:t>
            </w:r>
          </w:p>
        </w:tc>
      </w:tr>
      <w:tr w:rsidR="003B4FF3" w:rsidRPr="00AE5633" w:rsidTr="00086BAE">
        <w:trPr>
          <w:trHeight w:val="255"/>
        </w:trPr>
        <w:tc>
          <w:tcPr>
            <w:tcW w:w="8040" w:type="dxa"/>
            <w:shd w:val="clear" w:color="auto" w:fill="auto"/>
            <w:noWrap/>
            <w:vAlign w:val="bottom"/>
          </w:tcPr>
          <w:p w:rsidR="003B4FF3" w:rsidRPr="003648A2" w:rsidRDefault="003B4FF3" w:rsidP="00086BAE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3648A2">
              <w:rPr>
                <w:rFonts w:ascii="Calibri" w:eastAsia="Times New Roman" w:hAnsi="Calibri" w:cs="Arial"/>
                <w:bCs/>
                <w:sz w:val="24"/>
                <w:szCs w:val="24"/>
              </w:rPr>
              <w:t xml:space="preserve">EOC to NC </w:t>
            </w:r>
            <w:proofErr w:type="spellStart"/>
            <w:r w:rsidRPr="003648A2">
              <w:rPr>
                <w:rFonts w:ascii="Calibri" w:eastAsia="Times New Roman" w:hAnsi="Calibri" w:cs="Arial"/>
                <w:bCs/>
                <w:sz w:val="24"/>
                <w:szCs w:val="24"/>
              </w:rPr>
              <w:t>PCWin</w:t>
            </w:r>
            <w:proofErr w:type="spellEnd"/>
            <w:r w:rsidRPr="003648A2">
              <w:rPr>
                <w:rFonts w:ascii="Calibri" w:eastAsia="Times New Roman" w:hAnsi="Calibri" w:cs="Arial"/>
                <w:bCs/>
                <w:sz w:val="24"/>
                <w:szCs w:val="24"/>
              </w:rPr>
              <w:t xml:space="preserve"> EOC2, </w:t>
            </w:r>
            <w:proofErr w:type="spellStart"/>
            <w:r w:rsidRPr="003648A2">
              <w:rPr>
                <w:rFonts w:ascii="Calibri" w:eastAsia="Times New Roman" w:hAnsi="Calibri" w:cs="Arial"/>
                <w:bCs/>
                <w:sz w:val="24"/>
                <w:szCs w:val="24"/>
              </w:rPr>
              <w:t>webEOC</w:t>
            </w:r>
            <w:proofErr w:type="spellEnd"/>
            <w:r w:rsidRPr="003648A2">
              <w:rPr>
                <w:rFonts w:ascii="Calibri" w:eastAsia="Times New Roman" w:hAnsi="Calibri" w:cs="Arial"/>
                <w:bCs/>
                <w:sz w:val="24"/>
                <w:szCs w:val="24"/>
              </w:rPr>
              <w:t>, landline</w:t>
            </w:r>
          </w:p>
        </w:tc>
      </w:tr>
    </w:tbl>
    <w:p w:rsidR="003B4FF3" w:rsidRDefault="003B4FF3" w:rsidP="003B4FF3">
      <w:pPr>
        <w:pStyle w:val="NoSpacing"/>
      </w:pPr>
    </w:p>
    <w:p w:rsidR="003B4FF3" w:rsidRDefault="003B4FF3" w:rsidP="003B4FF3">
      <w:pPr>
        <w:pStyle w:val="NoSpacing"/>
        <w:numPr>
          <w:ilvl w:val="0"/>
          <w:numId w:val="6"/>
        </w:numPr>
      </w:pPr>
      <w:r>
        <w:t xml:space="preserve">USE HEADPHONES!!!  Talk softly close to the </w:t>
      </w:r>
      <w:proofErr w:type="spellStart"/>
      <w:r>
        <w:t>mic</w:t>
      </w:r>
      <w:proofErr w:type="spellEnd"/>
      <w:r>
        <w:t xml:space="preserve"> (except for </w:t>
      </w:r>
      <w:proofErr w:type="spellStart"/>
      <w:r>
        <w:t>PCWin</w:t>
      </w:r>
      <w:proofErr w:type="spellEnd"/>
      <w:r>
        <w:t xml:space="preserve"> as noted elsewhere)</w:t>
      </w:r>
    </w:p>
    <w:p w:rsidR="003B4FF3" w:rsidRDefault="003B4FF3" w:rsidP="003B4FF3">
      <w:pPr>
        <w:pStyle w:val="NoSpacing"/>
        <w:numPr>
          <w:ilvl w:val="0"/>
          <w:numId w:val="6"/>
        </w:numPr>
      </w:pPr>
      <w:r>
        <w:t>NOTE FUN RIDE NCS will be handled via the START/FINISH operators</w:t>
      </w:r>
    </w:p>
    <w:p w:rsidR="003B4FF3" w:rsidRDefault="003B4FF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B4FF3" w:rsidRDefault="001B43F8" w:rsidP="003B4FF3">
      <w:pPr>
        <w:pStyle w:val="Heading1"/>
      </w:pPr>
      <w:r>
        <w:lastRenderedPageBreak/>
        <w:t>IC309, IC213, IC214, IC205</w:t>
      </w:r>
      <w:r w:rsidR="003B4FF3">
        <w:t xml:space="preserve"> forms</w:t>
      </w:r>
    </w:p>
    <w:p w:rsidR="003B4FF3" w:rsidRDefault="003B4FF3" w:rsidP="003B4FF3">
      <w:pPr>
        <w:pStyle w:val="NoSpacing"/>
      </w:pPr>
    </w:p>
    <w:p w:rsidR="003B4FF3" w:rsidRPr="000574B4" w:rsidRDefault="003B4FF3" w:rsidP="003B4FF3">
      <w:pPr>
        <w:pStyle w:val="NoSpacing"/>
        <w:numPr>
          <w:ilvl w:val="0"/>
          <w:numId w:val="6"/>
        </w:numPr>
        <w:rPr>
          <w:color w:val="FF0000"/>
        </w:rPr>
      </w:pPr>
      <w:r w:rsidRPr="000574B4">
        <w:rPr>
          <w:color w:val="FF0000"/>
        </w:rPr>
        <w:t>FORMS LOCATION(S)</w:t>
      </w:r>
    </w:p>
    <w:p w:rsidR="003B4FF3" w:rsidRDefault="003B4FF3" w:rsidP="003B4FF3">
      <w:pPr>
        <w:pStyle w:val="NoSpacing"/>
        <w:numPr>
          <w:ilvl w:val="0"/>
          <w:numId w:val="6"/>
        </w:numPr>
      </w:pPr>
      <w:r>
        <w:t>If message is just a few words, log communication on IC-309 form</w:t>
      </w:r>
    </w:p>
    <w:p w:rsidR="003B4FF3" w:rsidRDefault="003B4FF3" w:rsidP="003B4FF3">
      <w:pPr>
        <w:pStyle w:val="NoSpacing"/>
        <w:numPr>
          <w:ilvl w:val="0"/>
          <w:numId w:val="6"/>
        </w:numPr>
      </w:pPr>
      <w:r>
        <w:t>If message is more than a few words, use an IC-213 form, indicate use on IC-309 form</w:t>
      </w:r>
    </w:p>
    <w:p w:rsidR="001B43F8" w:rsidRDefault="001B43F8" w:rsidP="003B4FF3">
      <w:pPr>
        <w:pStyle w:val="NoSpacing"/>
        <w:numPr>
          <w:ilvl w:val="0"/>
          <w:numId w:val="6"/>
        </w:numPr>
      </w:pPr>
      <w:r>
        <w:t>IC214 (Activity Log) to be filled out by COML/COMT.</w:t>
      </w:r>
    </w:p>
    <w:p w:rsidR="001B43F8" w:rsidRDefault="001B43F8" w:rsidP="003B4FF3">
      <w:pPr>
        <w:pStyle w:val="NoSpacing"/>
        <w:numPr>
          <w:ilvl w:val="0"/>
          <w:numId w:val="6"/>
        </w:numPr>
      </w:pPr>
      <w:r>
        <w:t xml:space="preserve">IC205 is the Communications Plan (by channel, frequency, purpose, </w:t>
      </w:r>
      <w:proofErr w:type="spellStart"/>
      <w:r>
        <w:t>etc</w:t>
      </w:r>
      <w:proofErr w:type="spellEnd"/>
      <w:r>
        <w:t>)</w:t>
      </w:r>
    </w:p>
    <w:p w:rsidR="000F1185" w:rsidRDefault="003648A2" w:rsidP="003648A2">
      <w:pPr>
        <w:pStyle w:val="Heading1"/>
      </w:pPr>
      <w:r>
        <w:t>COMMUNICATIONS INFORMATION, ADVICE &amp; RULES</w:t>
      </w:r>
    </w:p>
    <w:p w:rsidR="003648A2" w:rsidRDefault="003648A2" w:rsidP="000F1185">
      <w:pPr>
        <w:pStyle w:val="NoSpacing"/>
      </w:pPr>
    </w:p>
    <w:p w:rsidR="003648A2" w:rsidRDefault="003648A2" w:rsidP="003648A2">
      <w:pPr>
        <w:pStyle w:val="NoSpacing"/>
        <w:numPr>
          <w:ilvl w:val="0"/>
          <w:numId w:val="7"/>
        </w:numPr>
      </w:pPr>
      <w:r>
        <w:t>Net Control Stations</w:t>
      </w:r>
    </w:p>
    <w:p w:rsidR="00F251E5" w:rsidRDefault="00F251E5" w:rsidP="003648A2">
      <w:pPr>
        <w:pStyle w:val="NoSpacing"/>
        <w:numPr>
          <w:ilvl w:val="1"/>
          <w:numId w:val="7"/>
        </w:numPr>
      </w:pPr>
      <w:r>
        <w:t xml:space="preserve">BRING HEADPHONES and 1/8”/3.5mm adapters!  You may also wish to bring snacks, meals, </w:t>
      </w:r>
      <w:proofErr w:type="gramStart"/>
      <w:r>
        <w:t>drinks</w:t>
      </w:r>
      <w:proofErr w:type="gramEnd"/>
      <w:r>
        <w:t xml:space="preserve"> as you see fit depending on the duration of your operation.  There is a microwave and a small refrigerator at Net Control.  There are larger refrigerators, microwaves, ice machines &amp; coffee pots in the PECOC Break area.  There are restrooms at various locations in the facility.  If you need directions, please ask!</w:t>
      </w:r>
    </w:p>
    <w:p w:rsidR="003648A2" w:rsidRDefault="003648A2" w:rsidP="003648A2">
      <w:pPr>
        <w:pStyle w:val="NoSpacing"/>
        <w:numPr>
          <w:ilvl w:val="1"/>
          <w:numId w:val="7"/>
        </w:numPr>
      </w:pPr>
      <w:r>
        <w:t>YOU are in control of the net in your sector.  Maintain that control as professionally as possible!</w:t>
      </w:r>
    </w:p>
    <w:p w:rsidR="00253DED" w:rsidRDefault="00253DED" w:rsidP="003648A2">
      <w:pPr>
        <w:pStyle w:val="NoSpacing"/>
        <w:numPr>
          <w:ilvl w:val="1"/>
          <w:numId w:val="7"/>
        </w:numPr>
      </w:pPr>
      <w:r>
        <w:t>Monitor both PRIMARY and SECONDARY Sector frequencies</w:t>
      </w:r>
    </w:p>
    <w:p w:rsidR="00253DED" w:rsidRDefault="00253DED" w:rsidP="00253DED">
      <w:pPr>
        <w:pStyle w:val="NoSpacing"/>
        <w:numPr>
          <w:ilvl w:val="2"/>
          <w:numId w:val="7"/>
        </w:numPr>
      </w:pPr>
      <w:r>
        <w:t>If either of those frequencies aren’t working out for you &amp;/or others, contact the COML/COMT for possible alternatives</w:t>
      </w:r>
    </w:p>
    <w:p w:rsidR="003648A2" w:rsidRDefault="003648A2" w:rsidP="003648A2">
      <w:pPr>
        <w:pStyle w:val="NoSpacing"/>
        <w:numPr>
          <w:ilvl w:val="1"/>
          <w:numId w:val="7"/>
        </w:numPr>
      </w:pPr>
      <w:r>
        <w:t>Announce the event (El Tour de Tucson) and your station FREQUENTLY!</w:t>
      </w:r>
    </w:p>
    <w:p w:rsidR="003648A2" w:rsidRDefault="003648A2" w:rsidP="003648A2">
      <w:pPr>
        <w:pStyle w:val="NoSpacing"/>
        <w:numPr>
          <w:ilvl w:val="2"/>
          <w:numId w:val="7"/>
        </w:numPr>
      </w:pPr>
      <w:proofErr w:type="spellStart"/>
      <w:r>
        <w:t>Callsign</w:t>
      </w:r>
      <w:proofErr w:type="spellEnd"/>
      <w:r>
        <w:t>:  N7OEM</w:t>
      </w:r>
    </w:p>
    <w:p w:rsidR="003648A2" w:rsidRDefault="003648A2" w:rsidP="003648A2">
      <w:pPr>
        <w:pStyle w:val="NoSpacing"/>
        <w:numPr>
          <w:ilvl w:val="2"/>
          <w:numId w:val="7"/>
        </w:numPr>
      </w:pPr>
      <w:r>
        <w:t xml:space="preserve">Tactical </w:t>
      </w:r>
      <w:proofErr w:type="spellStart"/>
      <w:r>
        <w:t>Callsign</w:t>
      </w:r>
      <w:proofErr w:type="spellEnd"/>
      <w:r>
        <w:t>:  Net Control (NC) (Sector #)</w:t>
      </w:r>
    </w:p>
    <w:p w:rsidR="00375A14" w:rsidRDefault="00253DED" w:rsidP="00375A14">
      <w:pPr>
        <w:pStyle w:val="NoSpacing"/>
        <w:numPr>
          <w:ilvl w:val="1"/>
          <w:numId w:val="7"/>
        </w:numPr>
      </w:pPr>
      <w:r>
        <w:t xml:space="preserve">Acknowledge and log all Sector Chief and Aid Station </w:t>
      </w:r>
      <w:proofErr w:type="spellStart"/>
      <w:r>
        <w:t>checkin</w:t>
      </w:r>
      <w:proofErr w:type="spellEnd"/>
      <w:r>
        <w:t>/checkout times</w:t>
      </w:r>
    </w:p>
    <w:p w:rsidR="00253DED" w:rsidRDefault="00253DED" w:rsidP="00253DED">
      <w:pPr>
        <w:pStyle w:val="NoSpacing"/>
        <w:numPr>
          <w:ilvl w:val="1"/>
          <w:numId w:val="7"/>
        </w:numPr>
      </w:pPr>
      <w:r>
        <w:t>Maintain communications with Start/Finish, Sector Chiefs, Aid Stations</w:t>
      </w:r>
    </w:p>
    <w:p w:rsidR="00253DED" w:rsidRDefault="00253DED" w:rsidP="00253DED">
      <w:pPr>
        <w:pStyle w:val="NoSpacing"/>
        <w:numPr>
          <w:ilvl w:val="2"/>
          <w:numId w:val="7"/>
        </w:numPr>
      </w:pPr>
      <w:r>
        <w:t>If you haven’t heard from them in the last half hour, wake them up!</w:t>
      </w:r>
    </w:p>
    <w:p w:rsidR="00253DED" w:rsidRDefault="00253DED" w:rsidP="00253DED">
      <w:pPr>
        <w:pStyle w:val="NoSpacing"/>
        <w:numPr>
          <w:ilvl w:val="2"/>
          <w:numId w:val="7"/>
        </w:numPr>
      </w:pPr>
      <w:r>
        <w:t>If an aid station has communications difficulty, request Sector Chief assistance</w:t>
      </w:r>
    </w:p>
    <w:p w:rsidR="00253DED" w:rsidRDefault="00253DED" w:rsidP="00253DED">
      <w:pPr>
        <w:pStyle w:val="NoSpacing"/>
        <w:numPr>
          <w:ilvl w:val="2"/>
          <w:numId w:val="7"/>
        </w:numPr>
      </w:pPr>
      <w:r>
        <w:t xml:space="preserve">Sector Chiefs are responsible for the Aid Stations in their Sector.  They are mobile and can resolve communications problems at any of their assigned Aid Stations. </w:t>
      </w:r>
    </w:p>
    <w:p w:rsidR="00375A14" w:rsidRDefault="00375A14" w:rsidP="00375A14">
      <w:pPr>
        <w:pStyle w:val="NoSpacing"/>
        <w:numPr>
          <w:ilvl w:val="1"/>
          <w:numId w:val="7"/>
        </w:numPr>
      </w:pPr>
      <w:r>
        <w:t xml:space="preserve">Authorize station to station communications when requested and </w:t>
      </w:r>
      <w:proofErr w:type="gramStart"/>
      <w:r>
        <w:t>necessary,</w:t>
      </w:r>
      <w:proofErr w:type="gramEnd"/>
      <w:r>
        <w:t xml:space="preserve"> resume Net Control at the conclusion of the communications.</w:t>
      </w:r>
    </w:p>
    <w:p w:rsidR="00253DED" w:rsidRDefault="00253DED" w:rsidP="00253DED">
      <w:pPr>
        <w:pStyle w:val="NoSpacing"/>
        <w:numPr>
          <w:ilvl w:val="1"/>
          <w:numId w:val="7"/>
        </w:numPr>
      </w:pPr>
      <w:r>
        <w:t>Solve the problems you can in the Net Control Room</w:t>
      </w:r>
      <w:r w:rsidR="006E386D">
        <w:t xml:space="preserve"> (SAGs, </w:t>
      </w:r>
      <w:proofErr w:type="spellStart"/>
      <w:r w:rsidR="006E386D">
        <w:t>etc</w:t>
      </w:r>
      <w:proofErr w:type="spellEnd"/>
      <w:r w:rsidR="006E386D">
        <w:t>).  Document on IC-309 form.</w:t>
      </w:r>
    </w:p>
    <w:p w:rsidR="006E386D" w:rsidRDefault="006E386D" w:rsidP="003648A2">
      <w:pPr>
        <w:pStyle w:val="NoSpacing"/>
        <w:numPr>
          <w:ilvl w:val="1"/>
          <w:numId w:val="7"/>
        </w:numPr>
      </w:pPr>
      <w:r>
        <w:t>Relay problems you cannot solve within the NC Room to the NC communicating with the EOC (</w:t>
      </w:r>
      <w:proofErr w:type="spellStart"/>
      <w:r>
        <w:t>PCWin</w:t>
      </w:r>
      <w:proofErr w:type="spellEnd"/>
      <w:r>
        <w:t xml:space="preserve">, </w:t>
      </w:r>
      <w:proofErr w:type="spellStart"/>
      <w:r>
        <w:t>webEOC</w:t>
      </w:r>
      <w:proofErr w:type="spellEnd"/>
      <w:r>
        <w:t>, Landline).  Document on IC-309/IC-213 forms.</w:t>
      </w:r>
    </w:p>
    <w:p w:rsidR="003648A2" w:rsidRDefault="00253DED" w:rsidP="003648A2">
      <w:pPr>
        <w:pStyle w:val="NoSpacing"/>
        <w:numPr>
          <w:ilvl w:val="1"/>
          <w:numId w:val="7"/>
        </w:numPr>
      </w:pPr>
      <w:r>
        <w:t>Tactfully e</w:t>
      </w:r>
      <w:r w:rsidR="003648A2">
        <w:t xml:space="preserve">ncourage outside users to find other repeaters/channels/frequencies to conduct their </w:t>
      </w:r>
      <w:r>
        <w:t xml:space="preserve">non-event-related </w:t>
      </w:r>
      <w:r w:rsidR="003648A2">
        <w:t>operations</w:t>
      </w:r>
    </w:p>
    <w:p w:rsidR="006E386D" w:rsidRDefault="006E386D" w:rsidP="003648A2">
      <w:pPr>
        <w:pStyle w:val="NoSpacing"/>
        <w:numPr>
          <w:ilvl w:val="1"/>
          <w:numId w:val="7"/>
        </w:numPr>
      </w:pPr>
      <w:r>
        <w:t>Relieve Aid Station operators and Sector Chiefs of duties after SWEEP passes their Stations and/or as incidents occur.</w:t>
      </w:r>
    </w:p>
    <w:p w:rsidR="003648A2" w:rsidRDefault="00375A14" w:rsidP="003648A2">
      <w:pPr>
        <w:pStyle w:val="NoSpacing"/>
        <w:numPr>
          <w:ilvl w:val="1"/>
          <w:numId w:val="7"/>
        </w:numPr>
      </w:pPr>
      <w:r>
        <w:t xml:space="preserve">As NC operators, we are UNABLE to authorize anything more than EVENT COMMUNICATIONS.  If operators wish to volunteer in other ways (SAGs, medical attention, </w:t>
      </w:r>
      <w:proofErr w:type="spellStart"/>
      <w:r>
        <w:t>etc</w:t>
      </w:r>
      <w:proofErr w:type="spellEnd"/>
      <w:r>
        <w:t>) they may under their own cognizance, but ensure that they know that we CANNOT authorize or sanction other activities.</w:t>
      </w:r>
    </w:p>
    <w:p w:rsidR="003B4FF3" w:rsidRDefault="003B4FF3">
      <w:r>
        <w:br w:type="page"/>
      </w:r>
    </w:p>
    <w:p w:rsidR="008437B4" w:rsidRDefault="008437B4" w:rsidP="008437B4">
      <w:pPr>
        <w:pStyle w:val="NoSpacing"/>
        <w:numPr>
          <w:ilvl w:val="0"/>
          <w:numId w:val="7"/>
        </w:numPr>
      </w:pPr>
      <w:r>
        <w:lastRenderedPageBreak/>
        <w:t>EOC Liaisons</w:t>
      </w:r>
    </w:p>
    <w:p w:rsidR="00F251E5" w:rsidRDefault="008437B4" w:rsidP="008437B4">
      <w:pPr>
        <w:pStyle w:val="NoSpacing"/>
        <w:numPr>
          <w:ilvl w:val="1"/>
          <w:numId w:val="7"/>
        </w:numPr>
      </w:pPr>
      <w:r>
        <w:t xml:space="preserve">Displays in the EOC to include El Tour de Tucson APRS Map, </w:t>
      </w:r>
      <w:proofErr w:type="spellStart"/>
      <w:r w:rsidR="00F251E5">
        <w:t>webEOC</w:t>
      </w:r>
      <w:proofErr w:type="spellEnd"/>
      <w:r w:rsidR="00F251E5">
        <w:t xml:space="preserve"> Significant Events display, </w:t>
      </w:r>
      <w:proofErr w:type="spellStart"/>
      <w:r w:rsidR="00F251E5">
        <w:t>webEOC</w:t>
      </w:r>
      <w:proofErr w:type="spellEnd"/>
      <w:r w:rsidR="00F251E5">
        <w:t xml:space="preserve"> Messages display, Weather Radar display, and any other displays deemed appropriate for this event.</w:t>
      </w:r>
    </w:p>
    <w:p w:rsidR="008437B4" w:rsidRDefault="008437B4" w:rsidP="008437B4">
      <w:pPr>
        <w:pStyle w:val="NoSpacing"/>
        <w:numPr>
          <w:ilvl w:val="1"/>
          <w:numId w:val="7"/>
        </w:numPr>
      </w:pPr>
      <w:r>
        <w:t>Remember you are working with the Incident Commander (IC), Law Enforcement, Race Director, and Medical personnel (all strangers).</w:t>
      </w:r>
    </w:p>
    <w:p w:rsidR="008437B4" w:rsidRDefault="008437B4" w:rsidP="008437B4">
      <w:pPr>
        <w:pStyle w:val="NoSpacing"/>
        <w:numPr>
          <w:ilvl w:val="1"/>
          <w:numId w:val="7"/>
        </w:numPr>
      </w:pPr>
      <w:r>
        <w:t>Show them the respect they deserve, and you will get the respect you need.</w:t>
      </w:r>
    </w:p>
    <w:p w:rsidR="008437B4" w:rsidRDefault="008437B4" w:rsidP="008437B4">
      <w:pPr>
        <w:pStyle w:val="NoSpacing"/>
        <w:numPr>
          <w:ilvl w:val="1"/>
          <w:numId w:val="7"/>
        </w:numPr>
      </w:pPr>
      <w:r>
        <w:t>They may use language or acronyms you don’t understand, request clarification!</w:t>
      </w:r>
    </w:p>
    <w:p w:rsidR="008437B4" w:rsidRDefault="008437B4" w:rsidP="008437B4">
      <w:pPr>
        <w:pStyle w:val="NoSpacing"/>
        <w:numPr>
          <w:ilvl w:val="1"/>
          <w:numId w:val="7"/>
        </w:numPr>
      </w:pPr>
      <w:r>
        <w:t>You are representing PCOEM.</w:t>
      </w:r>
    </w:p>
    <w:p w:rsidR="008437B4" w:rsidRDefault="008437B4" w:rsidP="008437B4">
      <w:pPr>
        <w:pStyle w:val="NoSpacing"/>
        <w:numPr>
          <w:ilvl w:val="1"/>
          <w:numId w:val="7"/>
        </w:numPr>
      </w:pPr>
      <w:r>
        <w:t xml:space="preserve">IC and other EOC personnel may make their own SIGNIFICANT EVENTS and MESSAGES via </w:t>
      </w:r>
      <w:proofErr w:type="spellStart"/>
      <w:r>
        <w:t>webEOC</w:t>
      </w:r>
      <w:proofErr w:type="spellEnd"/>
      <w:r>
        <w:t xml:space="preserve"> if they </w:t>
      </w:r>
      <w:proofErr w:type="gramStart"/>
      <w:r>
        <w:t>wish,</w:t>
      </w:r>
      <w:proofErr w:type="gramEnd"/>
      <w:r>
        <w:t xml:space="preserve"> however, you are here to help!</w:t>
      </w:r>
    </w:p>
    <w:p w:rsidR="008437B4" w:rsidRDefault="00F251E5" w:rsidP="008437B4">
      <w:pPr>
        <w:pStyle w:val="NoSpacing"/>
        <w:numPr>
          <w:ilvl w:val="1"/>
          <w:numId w:val="7"/>
        </w:numPr>
      </w:pPr>
      <w:proofErr w:type="spellStart"/>
      <w:r>
        <w:t>PCWin</w:t>
      </w:r>
      <w:proofErr w:type="spellEnd"/>
      <w:r>
        <w:t xml:space="preserve"> radios will be assigned for EOC operators.</w:t>
      </w:r>
      <w:r w:rsidR="007145E4">
        <w:t xml:space="preserve">  Reserve the radios for casual communications, utilize </w:t>
      </w:r>
      <w:proofErr w:type="spellStart"/>
      <w:r w:rsidR="007145E4">
        <w:t>webEOC</w:t>
      </w:r>
      <w:proofErr w:type="spellEnd"/>
      <w:r w:rsidR="007145E4">
        <w:t xml:space="preserve"> for important/critical communications.</w:t>
      </w:r>
    </w:p>
    <w:p w:rsidR="00F251E5" w:rsidRDefault="007145E4" w:rsidP="008437B4">
      <w:pPr>
        <w:pStyle w:val="NoSpacing"/>
        <w:numPr>
          <w:ilvl w:val="1"/>
          <w:numId w:val="7"/>
        </w:numPr>
      </w:pPr>
      <w:r>
        <w:t>Once known, communicate landline phone numbers to NC as soon as possible.</w:t>
      </w:r>
    </w:p>
    <w:p w:rsidR="000F1185" w:rsidRDefault="000F1185" w:rsidP="003648A2">
      <w:pPr>
        <w:pStyle w:val="NoSpacing"/>
        <w:numPr>
          <w:ilvl w:val="0"/>
          <w:numId w:val="7"/>
        </w:numPr>
      </w:pPr>
      <w:r>
        <w:t>Medical Attention:</w:t>
      </w:r>
    </w:p>
    <w:p w:rsidR="000F1185" w:rsidRDefault="000F1185" w:rsidP="003648A2">
      <w:pPr>
        <w:pStyle w:val="NoSpacing"/>
        <w:numPr>
          <w:ilvl w:val="0"/>
          <w:numId w:val="3"/>
        </w:numPr>
      </w:pPr>
      <w:r>
        <w:t>DO NOT use names on the air!</w:t>
      </w:r>
    </w:p>
    <w:p w:rsidR="000F1185" w:rsidRDefault="000F1185" w:rsidP="003648A2">
      <w:pPr>
        <w:pStyle w:val="NoSpacing"/>
        <w:numPr>
          <w:ilvl w:val="0"/>
          <w:numId w:val="3"/>
        </w:numPr>
      </w:pPr>
      <w:r>
        <w:t xml:space="preserve">Get Rider #, Sex (M/F), </w:t>
      </w:r>
      <w:r w:rsidR="00375A14">
        <w:t xml:space="preserve">location, </w:t>
      </w:r>
      <w:r>
        <w:t>nature of injury, and need</w:t>
      </w:r>
      <w:r w:rsidR="008A26FD">
        <w:t>(s)</w:t>
      </w:r>
    </w:p>
    <w:p w:rsidR="003648A2" w:rsidRDefault="003648A2" w:rsidP="003648A2">
      <w:pPr>
        <w:pStyle w:val="NoSpacing"/>
        <w:numPr>
          <w:ilvl w:val="0"/>
          <w:numId w:val="3"/>
        </w:numPr>
      </w:pPr>
      <w:r>
        <w:t>Differentiate between the needs of the PERSON and disposition of BICYCLE/GEAR</w:t>
      </w:r>
    </w:p>
    <w:p w:rsidR="003648A2" w:rsidRDefault="003648A2" w:rsidP="003648A2">
      <w:pPr>
        <w:pStyle w:val="NoSpacing"/>
      </w:pPr>
    </w:p>
    <w:p w:rsidR="003648A2" w:rsidRDefault="003648A2" w:rsidP="003648A2">
      <w:pPr>
        <w:pStyle w:val="NoSpacing"/>
        <w:numPr>
          <w:ilvl w:val="0"/>
          <w:numId w:val="3"/>
        </w:numPr>
      </w:pPr>
    </w:p>
    <w:p w:rsidR="003648A2" w:rsidRDefault="003648A2" w:rsidP="003648A2">
      <w:pPr>
        <w:pStyle w:val="NoSpacing"/>
        <w:ind w:left="360"/>
      </w:pPr>
    </w:p>
    <w:p w:rsidR="000051E3" w:rsidRDefault="000051E3">
      <w:r>
        <w:br w:type="page"/>
      </w:r>
    </w:p>
    <w:p w:rsidR="000F1185" w:rsidRDefault="000051E3" w:rsidP="000051E3">
      <w:pPr>
        <w:pStyle w:val="Heading1"/>
      </w:pPr>
      <w:proofErr w:type="spellStart"/>
      <w:proofErr w:type="gramStart"/>
      <w:r>
        <w:lastRenderedPageBreak/>
        <w:t>webEOC</w:t>
      </w:r>
      <w:proofErr w:type="spellEnd"/>
      <w:proofErr w:type="gramEnd"/>
      <w:r>
        <w:t xml:space="preserve"> Operation &amp; protocols</w:t>
      </w:r>
    </w:p>
    <w:p w:rsidR="000051E3" w:rsidRDefault="007F070A" w:rsidP="000051E3">
      <w:pPr>
        <w:pStyle w:val="ListParagraph"/>
        <w:numPr>
          <w:ilvl w:val="0"/>
          <w:numId w:val="5"/>
        </w:numPr>
      </w:pPr>
      <w:hyperlink r:id="rId6" w:history="1">
        <w:r w:rsidR="000051E3" w:rsidRPr="009D408F">
          <w:rPr>
            <w:rStyle w:val="Hyperlink"/>
          </w:rPr>
          <w:t>https://webeoc.pima.gov/eoc7/</w:t>
        </w:r>
      </w:hyperlink>
    </w:p>
    <w:p w:rsidR="000051E3" w:rsidRDefault="000051E3" w:rsidP="000051E3">
      <w:pPr>
        <w:pStyle w:val="ListParagraph"/>
        <w:numPr>
          <w:ilvl w:val="0"/>
          <w:numId w:val="5"/>
        </w:numPr>
      </w:pPr>
      <w:r>
        <w:t>Username by ROLE</w:t>
      </w:r>
    </w:p>
    <w:p w:rsidR="000051E3" w:rsidRDefault="0041123C" w:rsidP="000051E3">
      <w:pPr>
        <w:pStyle w:val="ListParagraph"/>
        <w:numPr>
          <w:ilvl w:val="1"/>
          <w:numId w:val="5"/>
        </w:numPr>
      </w:pPr>
      <w:r>
        <w:t xml:space="preserve">NC1-4:  </w:t>
      </w:r>
      <w:r w:rsidRPr="0041123C">
        <w:rPr>
          <w:b/>
        </w:rPr>
        <w:t>ETRADIO</w:t>
      </w:r>
      <w:r>
        <w:t>1 through ETRADIO4</w:t>
      </w:r>
    </w:p>
    <w:p w:rsidR="0041123C" w:rsidRPr="00B210AC" w:rsidRDefault="0041123C" w:rsidP="000051E3">
      <w:pPr>
        <w:pStyle w:val="ListParagraph"/>
        <w:numPr>
          <w:ilvl w:val="1"/>
          <w:numId w:val="5"/>
        </w:numPr>
        <w:rPr>
          <w:color w:val="FF0000"/>
        </w:rPr>
      </w:pPr>
      <w:r>
        <w:t xml:space="preserve">EOC Ops:  </w:t>
      </w:r>
      <w:r w:rsidRPr="00B210AC">
        <w:rPr>
          <w:color w:val="FF0000"/>
        </w:rPr>
        <w:t>ETOPS</w:t>
      </w:r>
    </w:p>
    <w:p w:rsidR="0041123C" w:rsidRDefault="0041123C" w:rsidP="000051E3">
      <w:pPr>
        <w:pStyle w:val="ListParagraph"/>
        <w:numPr>
          <w:ilvl w:val="1"/>
          <w:numId w:val="5"/>
        </w:numPr>
      </w:pPr>
      <w:r>
        <w:t>COML/T:  OEMCOMM</w:t>
      </w:r>
    </w:p>
    <w:p w:rsidR="0041123C" w:rsidRDefault="0041123C" w:rsidP="0041123C">
      <w:pPr>
        <w:pStyle w:val="ListParagraph"/>
        <w:numPr>
          <w:ilvl w:val="0"/>
          <w:numId w:val="5"/>
        </w:numPr>
      </w:pPr>
      <w:r>
        <w:t xml:space="preserve">Password for ALL:  </w:t>
      </w:r>
      <w:r w:rsidRPr="0041123C">
        <w:rPr>
          <w:b/>
        </w:rPr>
        <w:t>Pima1234</w:t>
      </w:r>
      <w:r>
        <w:t xml:space="preserve"> (case sensitive)</w:t>
      </w:r>
    </w:p>
    <w:p w:rsidR="0041123C" w:rsidRDefault="0041123C" w:rsidP="0041123C">
      <w:pPr>
        <w:pStyle w:val="ListParagraph"/>
        <w:numPr>
          <w:ilvl w:val="0"/>
          <w:numId w:val="5"/>
        </w:numPr>
      </w:pPr>
      <w:r>
        <w:t>Position:  El Tour radio support</w:t>
      </w:r>
    </w:p>
    <w:p w:rsidR="0041123C" w:rsidRDefault="0041123C" w:rsidP="0041123C">
      <w:pPr>
        <w:pStyle w:val="ListParagraph"/>
        <w:numPr>
          <w:ilvl w:val="0"/>
          <w:numId w:val="5"/>
        </w:numPr>
      </w:pPr>
      <w:r>
        <w:t>Incident:  2014 El Tour de Tucson</w:t>
      </w:r>
    </w:p>
    <w:p w:rsidR="0041123C" w:rsidRDefault="0041123C" w:rsidP="0041123C">
      <w:pPr>
        <w:pStyle w:val="ListParagraph"/>
        <w:numPr>
          <w:ilvl w:val="0"/>
          <w:numId w:val="5"/>
        </w:numPr>
      </w:pPr>
      <w:r>
        <w:t xml:space="preserve">Name:  enter your </w:t>
      </w:r>
      <w:r w:rsidRPr="0041123C">
        <w:rPr>
          <w:b/>
        </w:rPr>
        <w:t>NAME and CALLSIGN</w:t>
      </w:r>
    </w:p>
    <w:p w:rsidR="0041123C" w:rsidRDefault="0041123C" w:rsidP="0041123C">
      <w:pPr>
        <w:pStyle w:val="ListParagraph"/>
        <w:numPr>
          <w:ilvl w:val="0"/>
          <w:numId w:val="5"/>
        </w:numPr>
      </w:pPr>
      <w:r>
        <w:t xml:space="preserve">Location:  </w:t>
      </w:r>
      <w:r w:rsidRPr="0041123C">
        <w:rPr>
          <w:b/>
        </w:rPr>
        <w:t>PECOC Radio Room</w:t>
      </w:r>
      <w:r>
        <w:t xml:space="preserve"> or </w:t>
      </w:r>
      <w:r w:rsidRPr="0041123C">
        <w:rPr>
          <w:b/>
        </w:rPr>
        <w:t>EOC</w:t>
      </w:r>
    </w:p>
    <w:p w:rsidR="0041123C" w:rsidRDefault="0041123C" w:rsidP="0041123C">
      <w:pPr>
        <w:pStyle w:val="ListParagraph"/>
        <w:numPr>
          <w:ilvl w:val="0"/>
          <w:numId w:val="5"/>
        </w:numPr>
      </w:pPr>
      <w:r>
        <w:t>Phone Number:  whichever phone is closest to you</w:t>
      </w:r>
    </w:p>
    <w:p w:rsidR="0041123C" w:rsidRDefault="0041123C" w:rsidP="0041123C">
      <w:pPr>
        <w:pStyle w:val="ListParagraph"/>
        <w:numPr>
          <w:ilvl w:val="1"/>
          <w:numId w:val="5"/>
        </w:numPr>
      </w:pPr>
      <w:r>
        <w:t xml:space="preserve">NCS1, 4, </w:t>
      </w:r>
      <w:r w:rsidR="008A26FD">
        <w:t xml:space="preserve">SAG, </w:t>
      </w:r>
      <w:r>
        <w:t>PCWIN, D-STAR:</w:t>
      </w:r>
      <w:r>
        <w:tab/>
        <w:t>520-724-9398</w:t>
      </w:r>
    </w:p>
    <w:p w:rsidR="0041123C" w:rsidRDefault="0041123C" w:rsidP="0041123C">
      <w:pPr>
        <w:pStyle w:val="ListParagraph"/>
        <w:numPr>
          <w:ilvl w:val="1"/>
          <w:numId w:val="5"/>
        </w:numPr>
      </w:pPr>
      <w:r>
        <w:t>NCS2-3:</w:t>
      </w:r>
      <w:r>
        <w:tab/>
      </w:r>
      <w:r w:rsidR="008A26FD">
        <w:tab/>
      </w:r>
      <w:r>
        <w:tab/>
      </w:r>
      <w:r>
        <w:tab/>
        <w:t>520-724-9399</w:t>
      </w:r>
    </w:p>
    <w:p w:rsidR="0024497D" w:rsidRDefault="0024497D" w:rsidP="0041123C">
      <w:pPr>
        <w:pStyle w:val="ListParagraph"/>
        <w:numPr>
          <w:ilvl w:val="1"/>
          <w:numId w:val="5"/>
        </w:numPr>
      </w:pPr>
      <w:r>
        <w:t>EOC</w:t>
      </w:r>
      <w:r>
        <w:tab/>
      </w:r>
      <w:r>
        <w:tab/>
      </w:r>
      <w:r w:rsidR="008A26FD">
        <w:tab/>
      </w:r>
      <w:r>
        <w:tab/>
      </w:r>
      <w:r w:rsidRPr="0024497D">
        <w:rPr>
          <w:b/>
        </w:rPr>
        <w:t>TBD ASAP</w:t>
      </w:r>
      <w:r>
        <w:t>, NCS will need this/these!</w:t>
      </w:r>
    </w:p>
    <w:p w:rsidR="0024497D" w:rsidRDefault="0024497D" w:rsidP="0024497D">
      <w:pPr>
        <w:pStyle w:val="ListParagraph"/>
        <w:numPr>
          <w:ilvl w:val="0"/>
          <w:numId w:val="5"/>
        </w:numPr>
      </w:pPr>
      <w:r>
        <w:t>Boards&gt;Significant Events</w:t>
      </w:r>
    </w:p>
    <w:p w:rsidR="0024497D" w:rsidRDefault="0024497D" w:rsidP="0024497D">
      <w:pPr>
        <w:pStyle w:val="ListParagraph"/>
        <w:numPr>
          <w:ilvl w:val="1"/>
          <w:numId w:val="5"/>
        </w:numPr>
      </w:pPr>
      <w:r>
        <w:t>Significant Events are READ ONLY for NCS</w:t>
      </w:r>
    </w:p>
    <w:p w:rsidR="0024497D" w:rsidRDefault="0024497D" w:rsidP="0024497D">
      <w:pPr>
        <w:pStyle w:val="ListParagraph"/>
        <w:numPr>
          <w:ilvl w:val="1"/>
          <w:numId w:val="5"/>
        </w:numPr>
      </w:pPr>
      <w:r>
        <w:t>Significant Events are created ONLY by EOC operators or staff</w:t>
      </w:r>
    </w:p>
    <w:p w:rsidR="0024497D" w:rsidRDefault="0024497D" w:rsidP="0024497D">
      <w:pPr>
        <w:pStyle w:val="ListParagraph"/>
        <w:numPr>
          <w:ilvl w:val="1"/>
          <w:numId w:val="5"/>
        </w:numPr>
      </w:pPr>
      <w:r>
        <w:t>Significant Events Board will be displayed entire time of event in both EOC and NCS</w:t>
      </w:r>
    </w:p>
    <w:p w:rsidR="0024497D" w:rsidRDefault="0024497D" w:rsidP="0024497D">
      <w:pPr>
        <w:pStyle w:val="ListParagraph"/>
        <w:numPr>
          <w:ilvl w:val="0"/>
          <w:numId w:val="5"/>
        </w:numPr>
      </w:pPr>
      <w:r>
        <w:t>Tools&gt;Messages</w:t>
      </w:r>
    </w:p>
    <w:p w:rsidR="0024497D" w:rsidRDefault="0024497D" w:rsidP="0024497D">
      <w:pPr>
        <w:pStyle w:val="ListParagraph"/>
        <w:numPr>
          <w:ilvl w:val="1"/>
          <w:numId w:val="5"/>
        </w:numPr>
      </w:pPr>
      <w:r>
        <w:t>Used for message traffic to/from NCS stations and EOC</w:t>
      </w:r>
    </w:p>
    <w:p w:rsidR="0024497D" w:rsidRDefault="0024497D" w:rsidP="0024497D">
      <w:pPr>
        <w:pStyle w:val="ListParagraph"/>
        <w:numPr>
          <w:ilvl w:val="1"/>
          <w:numId w:val="5"/>
        </w:numPr>
      </w:pPr>
      <w:r>
        <w:t>All operators monitor for current messages &amp; respond as appropriate</w:t>
      </w:r>
    </w:p>
    <w:p w:rsidR="0024497D" w:rsidRDefault="0024497D" w:rsidP="0024497D">
      <w:pPr>
        <w:pStyle w:val="ListParagraph"/>
        <w:numPr>
          <w:ilvl w:val="1"/>
          <w:numId w:val="5"/>
        </w:numPr>
      </w:pPr>
      <w:r>
        <w:t xml:space="preserve">EOC </w:t>
      </w:r>
      <w:r w:rsidR="00AA4D3C">
        <w:t xml:space="preserve">operators </w:t>
      </w:r>
      <w:r>
        <w:t>note which SECTOR is sending message by the Username</w:t>
      </w:r>
    </w:p>
    <w:p w:rsidR="0041123C" w:rsidRDefault="0041123C" w:rsidP="0041123C"/>
    <w:p w:rsidR="000051E3" w:rsidRPr="000051E3" w:rsidRDefault="000051E3" w:rsidP="000051E3"/>
    <w:p w:rsidR="00F116CC" w:rsidRDefault="00F11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E77A1" w:rsidRDefault="00FE77A1" w:rsidP="00FE77A1">
      <w:pPr>
        <w:pStyle w:val="Heading1"/>
      </w:pPr>
      <w:r>
        <w:lastRenderedPageBreak/>
        <w:t>APRS Setup</w:t>
      </w:r>
    </w:p>
    <w:p w:rsidR="00F116CC" w:rsidRPr="006F56AA" w:rsidRDefault="008C2220" w:rsidP="006F56AA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>
        <w:t>APRS</w:t>
      </w:r>
      <w:r w:rsidR="00DE7841">
        <w:t xml:space="preserve"> Map Link: </w:t>
      </w:r>
      <w:hyperlink r:id="rId7" w:anchor="!mt=roadmap&amp;z=11&amp;timerange=3600&amp;tail=3600&amp;lat=32.27410&amp;lng=-111.06060&amp;kml=http://af9w.net/ElTour2014v2.kml" w:history="1">
        <w:r w:rsidR="00FE77A1" w:rsidRPr="004449B2">
          <w:rPr>
            <w:rStyle w:val="Hyperlink"/>
          </w:rPr>
          <w:t>http://aprs.fi/#!mt=roadmap&amp;z=11&amp;timerange=3600&amp;tail=3600&amp;lat=32.27410&amp;lng=-111.06060&amp;kml=http://af9w.net/ElTour2014v2.kml</w:t>
        </w:r>
      </w:hyperlink>
    </w:p>
    <w:p w:rsidR="00FE77A1" w:rsidRDefault="00FE77A1" w:rsidP="00FE77A1">
      <w:pPr>
        <w:pStyle w:val="NoSpacing"/>
        <w:numPr>
          <w:ilvl w:val="0"/>
          <w:numId w:val="2"/>
        </w:numPr>
      </w:pPr>
      <w:r>
        <w:t>Use Filter</w:t>
      </w:r>
    </w:p>
    <w:p w:rsidR="00FE77A1" w:rsidRDefault="00FE77A1" w:rsidP="00FE77A1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1178560</wp:posOffset>
                </wp:positionV>
                <wp:extent cx="381000" cy="0"/>
                <wp:effectExtent l="3810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3pt;margin-top:92.8pt;width:30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" strokecolor="red" strokeweight="3pt">
                <v:stroke endarrow="open"/>
              </v:shape>
            </w:pict>
          </mc:Fallback>
        </mc:AlternateContent>
      </w:r>
      <w:r w:rsidRPr="00FE77A1">
        <w:rPr>
          <w:noProof/>
        </w:rPr>
        <w:drawing>
          <wp:inline distT="0" distB="0" distL="0" distR="0" wp14:anchorId="0AB6270C" wp14:editId="15622B2A">
            <wp:extent cx="2628900" cy="248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6CC">
        <w:t xml:space="preserve">            </w:t>
      </w:r>
      <w:r w:rsidR="00F116CC" w:rsidRPr="00F116CC">
        <w:rPr>
          <w:noProof/>
        </w:rPr>
        <w:drawing>
          <wp:inline distT="0" distB="0" distL="0" distR="0" wp14:anchorId="42A5431A" wp14:editId="3E780EEF">
            <wp:extent cx="2457450" cy="3267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CC" w:rsidRDefault="00F116CC" w:rsidP="00FE77A1">
      <w:pPr>
        <w:pStyle w:val="NoSpacing"/>
        <w:ind w:left="720"/>
      </w:pPr>
    </w:p>
    <w:p w:rsidR="00F116CC" w:rsidRDefault="00F116CC" w:rsidP="00F116CC">
      <w:pPr>
        <w:pStyle w:val="NoSpacing"/>
        <w:numPr>
          <w:ilvl w:val="0"/>
          <w:numId w:val="2"/>
        </w:numPr>
      </w:pPr>
      <w:r>
        <w:t xml:space="preserve">On the Filter List, all stations should be checked.  Select the following buttons and click on the down-arrow next to each.  This puts them on the “EXCLUDE” filter. </w:t>
      </w:r>
    </w:p>
    <w:p w:rsidR="00F116CC" w:rsidRDefault="00F116CC" w:rsidP="00F116CC">
      <w:pPr>
        <w:pStyle w:val="NoSpacing"/>
        <w:numPr>
          <w:ilvl w:val="1"/>
          <w:numId w:val="2"/>
        </w:numPr>
      </w:pPr>
      <w:r>
        <w:t>Station class: AIS ships</w:t>
      </w:r>
    </w:p>
    <w:p w:rsidR="00F116CC" w:rsidRDefault="00F116CC" w:rsidP="00F116CC">
      <w:pPr>
        <w:pStyle w:val="NoSpacing"/>
        <w:numPr>
          <w:ilvl w:val="1"/>
          <w:numId w:val="2"/>
        </w:numPr>
      </w:pPr>
      <w:r>
        <w:t>Station type: Weather</w:t>
      </w:r>
    </w:p>
    <w:p w:rsidR="00F116CC" w:rsidRDefault="00F116CC" w:rsidP="00F116CC">
      <w:pPr>
        <w:pStyle w:val="NoSpacing"/>
        <w:numPr>
          <w:ilvl w:val="1"/>
          <w:numId w:val="2"/>
        </w:numPr>
      </w:pPr>
      <w:proofErr w:type="spellStart"/>
      <w:r>
        <w:t>Digipeaters</w:t>
      </w:r>
      <w:proofErr w:type="spellEnd"/>
    </w:p>
    <w:p w:rsidR="00F116CC" w:rsidRDefault="00F116CC" w:rsidP="00F116CC">
      <w:pPr>
        <w:pStyle w:val="NoSpacing"/>
        <w:numPr>
          <w:ilvl w:val="1"/>
          <w:numId w:val="2"/>
        </w:numPr>
      </w:pPr>
      <w:proofErr w:type="spellStart"/>
      <w:r>
        <w:t>Igates</w:t>
      </w:r>
      <w:proofErr w:type="spellEnd"/>
    </w:p>
    <w:p w:rsidR="00F116CC" w:rsidRDefault="00F116CC" w:rsidP="00F116CC">
      <w:pPr>
        <w:pStyle w:val="NoSpacing"/>
        <w:numPr>
          <w:ilvl w:val="0"/>
          <w:numId w:val="2"/>
        </w:numPr>
      </w:pPr>
      <w:r>
        <w:t>Filter Lis</w:t>
      </w:r>
      <w:r w:rsidR="00E15701">
        <w:t>t should look like the above</w:t>
      </w:r>
      <w:r>
        <w:t xml:space="preserve"> when complete</w:t>
      </w:r>
    </w:p>
    <w:p w:rsidR="00E15701" w:rsidRDefault="00E15701" w:rsidP="00F116CC">
      <w:pPr>
        <w:pStyle w:val="NoSpacing"/>
        <w:numPr>
          <w:ilvl w:val="0"/>
          <w:numId w:val="2"/>
        </w:numPr>
      </w:pPr>
      <w:r>
        <w:t>Experiment with “Show last” and “Track tail length” as appropriate to follow the lead/sweep vehicles on the route.  Move map around as required.</w:t>
      </w:r>
    </w:p>
    <w:p w:rsidR="00F116CC" w:rsidRDefault="00F116CC" w:rsidP="00CD67BA"/>
    <w:sectPr w:rsidR="00F1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E8E"/>
    <w:multiLevelType w:val="hybridMultilevel"/>
    <w:tmpl w:val="8702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A7FE9"/>
    <w:multiLevelType w:val="hybridMultilevel"/>
    <w:tmpl w:val="DCF09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49649D"/>
    <w:multiLevelType w:val="hybridMultilevel"/>
    <w:tmpl w:val="5D7A8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C323A3"/>
    <w:multiLevelType w:val="hybridMultilevel"/>
    <w:tmpl w:val="B96E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71B35"/>
    <w:multiLevelType w:val="hybridMultilevel"/>
    <w:tmpl w:val="A1468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5817B0"/>
    <w:multiLevelType w:val="hybridMultilevel"/>
    <w:tmpl w:val="FB60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62DDA"/>
    <w:multiLevelType w:val="hybridMultilevel"/>
    <w:tmpl w:val="8CBE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20"/>
    <w:rsid w:val="000051E3"/>
    <w:rsid w:val="000574B4"/>
    <w:rsid w:val="000F1185"/>
    <w:rsid w:val="001B43F8"/>
    <w:rsid w:val="0024497D"/>
    <w:rsid w:val="00253DED"/>
    <w:rsid w:val="003648A2"/>
    <w:rsid w:val="00375A14"/>
    <w:rsid w:val="003B4FF3"/>
    <w:rsid w:val="0041123C"/>
    <w:rsid w:val="006E386D"/>
    <w:rsid w:val="006F2154"/>
    <w:rsid w:val="006F56AA"/>
    <w:rsid w:val="007145E4"/>
    <w:rsid w:val="007F070A"/>
    <w:rsid w:val="008437B4"/>
    <w:rsid w:val="008A26FD"/>
    <w:rsid w:val="008C2220"/>
    <w:rsid w:val="008E2E69"/>
    <w:rsid w:val="0095306D"/>
    <w:rsid w:val="00A82F6C"/>
    <w:rsid w:val="00AA4D3C"/>
    <w:rsid w:val="00AE5633"/>
    <w:rsid w:val="00B210AC"/>
    <w:rsid w:val="00CD67BA"/>
    <w:rsid w:val="00DE7841"/>
    <w:rsid w:val="00E15701"/>
    <w:rsid w:val="00E40CFB"/>
    <w:rsid w:val="00F116CC"/>
    <w:rsid w:val="00F251E5"/>
    <w:rsid w:val="00F84172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8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77A1"/>
    <w:pPr>
      <w:ind w:left="720"/>
      <w:contextualSpacing/>
    </w:pPr>
  </w:style>
  <w:style w:type="paragraph" w:styleId="NoSpacing">
    <w:name w:val="No Spacing"/>
    <w:uiPriority w:val="1"/>
    <w:qFormat/>
    <w:rsid w:val="00FE77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8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77A1"/>
    <w:pPr>
      <w:ind w:left="720"/>
      <w:contextualSpacing/>
    </w:pPr>
  </w:style>
  <w:style w:type="paragraph" w:styleId="NoSpacing">
    <w:name w:val="No Spacing"/>
    <w:uiPriority w:val="1"/>
    <w:qFormat/>
    <w:rsid w:val="00FE77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aprs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eoc.pima.gov/eoc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L Keck</dc:creator>
  <cp:lastModifiedBy>Gary L Keck</cp:lastModifiedBy>
  <cp:revision>17</cp:revision>
  <dcterms:created xsi:type="dcterms:W3CDTF">2014-11-11T19:17:00Z</dcterms:created>
  <dcterms:modified xsi:type="dcterms:W3CDTF">2014-11-12T22:04:00Z</dcterms:modified>
</cp:coreProperties>
</file>